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D2703" w:rsidR="005C764F" w:rsidP="000D2703" w:rsidRDefault="005C764F" w14:paraId="2E7516EE" w14:textId="78A7508B">
      <w:pPr>
        <w:pStyle w:val="Antrat1"/>
        <w:tabs>
          <w:tab w:val="left" w:pos="900"/>
        </w:tabs>
        <w:ind w:right="189"/>
        <w:jc w:val="center"/>
        <w:rPr>
          <w:sz w:val="24"/>
          <w:szCs w:val="24"/>
        </w:rPr>
      </w:pPr>
      <w:r w:rsidRPr="000D2703">
        <w:rPr>
          <w:sz w:val="24"/>
          <w:szCs w:val="24"/>
        </w:rPr>
        <w:t>VIEŠOSIOS ĮSTAIGOS „ATNAUJINKIME MIESTĄ“</w:t>
      </w:r>
    </w:p>
    <w:p w:rsidRPr="000D2703" w:rsidR="005C764F" w:rsidP="000D2703" w:rsidRDefault="005C764F" w14:paraId="5CFD6620" w14:textId="77777777">
      <w:pPr>
        <w:pStyle w:val="Antrat1"/>
        <w:tabs>
          <w:tab w:val="left" w:pos="900"/>
        </w:tabs>
        <w:ind w:right="189"/>
        <w:jc w:val="center"/>
        <w:rPr>
          <w:sz w:val="24"/>
          <w:szCs w:val="24"/>
        </w:rPr>
      </w:pPr>
      <w:r w:rsidRPr="000D2703">
        <w:rPr>
          <w:sz w:val="24"/>
          <w:szCs w:val="24"/>
        </w:rPr>
        <w:t>DIREKTORIUS</w:t>
      </w:r>
    </w:p>
    <w:p w:rsidRPr="000D2703" w:rsidR="00D972B9" w:rsidP="000D2703" w:rsidRDefault="00D972B9" w14:paraId="26B28478" w14:textId="77777777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</w:p>
    <w:p w:rsidRPr="000D2703" w:rsidR="00000B6D" w:rsidP="000D2703" w:rsidRDefault="00000B6D" w14:paraId="3B6CFF52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 w:rsidRPr="000D2703">
        <w:rPr>
          <w:rFonts w:ascii="Times New Roman" w:hAnsi="Times New Roman" w:eastAsia="Times New Roman" w:cs="Times New Roman"/>
          <w:b/>
          <w:sz w:val="24"/>
          <w:szCs w:val="24"/>
        </w:rPr>
        <w:t>ĮSAKYMAS</w:t>
      </w:r>
    </w:p>
    <w:p w:rsidRPr="000D2703" w:rsidR="000D2703" w:rsidP="000D2703" w:rsidRDefault="000D2703" w14:paraId="29D47DD5" w14:textId="77777777">
      <w:pPr>
        <w:pStyle w:val="Antrat1"/>
        <w:tabs>
          <w:tab w:val="left" w:pos="900"/>
        </w:tabs>
        <w:ind w:right="189"/>
        <w:jc w:val="center"/>
        <w:rPr>
          <w:sz w:val="24"/>
          <w:szCs w:val="24"/>
        </w:rPr>
      </w:pPr>
      <w:r w:rsidRPr="000D2703">
        <w:rPr>
          <w:sz w:val="24"/>
          <w:szCs w:val="24"/>
        </w:rPr>
        <w:t>DĖL VIEŠOSIOS ĮSTAIGOS „ATNAUJINKIME MIESTĄ“</w:t>
      </w:r>
    </w:p>
    <w:p w:rsidRPr="000D2703" w:rsidR="000D2703" w:rsidP="000D2703" w:rsidRDefault="000D2703" w14:paraId="37FB754B" w14:textId="178C2A63">
      <w:pPr>
        <w:tabs>
          <w:tab w:val="left" w:pos="5812"/>
          <w:tab w:val="left" w:pos="7371"/>
        </w:tabs>
        <w:spacing w:after="0" w:line="240" w:lineRule="auto"/>
        <w:ind w:right="-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2703">
        <w:rPr>
          <w:rFonts w:ascii="Times New Roman" w:hAnsi="Times New Roman" w:cs="Times New Roman"/>
          <w:b/>
          <w:bCs/>
          <w:sz w:val="24"/>
          <w:szCs w:val="24"/>
        </w:rPr>
        <w:t>DIREKTORIAUS 202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 xml:space="preserve"> M. 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>BIRŽELIO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 xml:space="preserve"> D. 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>PASIRAŠYT</w:t>
      </w:r>
      <w:r w:rsidR="00E87164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>ĮSAKYMO NR. 03-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C7A2F"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r w:rsidRPr="00EC7A2F" w:rsidR="00EC7A2F">
        <w:rPr>
          <w:rFonts w:ascii="Times New Roman" w:hAnsi="Times New Roman" w:cs="Times New Roman"/>
          <w:b/>
          <w:bCs/>
          <w:sz w:val="24"/>
          <w:szCs w:val="24"/>
        </w:rPr>
        <w:t>DĖL VIEŠOSIOS ĮSTAIGOS ,,ATNAUJINKIME MIESTĄ“ KORUPCIJOS PREVENCIJOS TVARKOS APRAŠO PATVIRTINIMO</w:t>
      </w:r>
      <w:r w:rsidRPr="000D2703">
        <w:rPr>
          <w:rFonts w:ascii="Times New Roman" w:hAnsi="Times New Roman" w:cs="Times New Roman"/>
          <w:b/>
          <w:bCs/>
          <w:sz w:val="24"/>
          <w:szCs w:val="24"/>
        </w:rPr>
        <w:t xml:space="preserve">“ PAKEITIMO </w:t>
      </w:r>
    </w:p>
    <w:p w:rsidRPr="000D2703" w:rsidR="00297F4C" w:rsidP="000D2703" w:rsidRDefault="00297F4C" w14:paraId="1019429F" w14:textId="77777777">
      <w:pPr>
        <w:tabs>
          <w:tab w:val="left" w:pos="900"/>
        </w:tabs>
        <w:spacing w:after="0" w:line="240" w:lineRule="auto"/>
        <w:ind w:firstLine="851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:rsidRPr="000D2703" w:rsidR="005C764F" w:rsidP="0D0923F8" w:rsidRDefault="00184A61" w14:paraId="311CF828" w14:textId="23CC1A72">
      <w:pPr>
        <w:tabs>
          <w:tab w:val="left" w:pos="900"/>
        </w:tabs>
        <w:spacing w:after="0" w:line="240" w:lineRule="auto"/>
        <w:ind w:right="189"/>
        <w:jc w:val="center"/>
        <w:rPr>
          <w:rFonts w:ascii="Times New Roman" w:hAnsi="Times New Roman" w:cs="Times New Roman"/>
          <w:sz w:val="24"/>
          <w:szCs w:val="24"/>
        </w:rPr>
      </w:pPr>
      <w:r w:rsidRPr="0D0923F8" w:rsidR="00184A61">
        <w:rPr>
          <w:rFonts w:ascii="Times New Roman" w:hAnsi="Times New Roman" w:cs="Times New Roman"/>
          <w:sz w:val="24"/>
          <w:szCs w:val="24"/>
        </w:rPr>
        <w:t>2023</w:t>
      </w:r>
      <w:r w:rsidRPr="0D0923F8" w:rsidR="005C764F">
        <w:rPr>
          <w:rFonts w:ascii="Times New Roman" w:hAnsi="Times New Roman" w:cs="Times New Roman"/>
          <w:sz w:val="24"/>
          <w:szCs w:val="24"/>
        </w:rPr>
        <w:t xml:space="preserve"> m. </w:t>
      </w:r>
      <w:r w:rsidRPr="0D0923F8" w:rsidR="000D2703">
        <w:rPr>
          <w:rFonts w:ascii="Times New Roman" w:hAnsi="Times New Roman" w:cs="Times New Roman"/>
          <w:sz w:val="24"/>
          <w:szCs w:val="24"/>
        </w:rPr>
        <w:t>balandžio</w:t>
      </w:r>
      <w:r w:rsidRPr="0D0923F8" w:rsidR="3D663D81">
        <w:rPr>
          <w:rFonts w:ascii="Times New Roman" w:hAnsi="Times New Roman" w:cs="Times New Roman"/>
          <w:sz w:val="24"/>
          <w:szCs w:val="24"/>
        </w:rPr>
        <w:t xml:space="preserve"> 25 </w:t>
      </w:r>
      <w:r w:rsidRPr="0D0923F8" w:rsidR="005C764F">
        <w:rPr>
          <w:rFonts w:ascii="Times New Roman" w:hAnsi="Times New Roman" w:cs="Times New Roman"/>
          <w:sz w:val="24"/>
          <w:szCs w:val="24"/>
        </w:rPr>
        <w:t>d. Nr</w:t>
      </w:r>
      <w:r w:rsidRPr="0D0923F8" w:rsidR="005C764F">
        <w:rPr>
          <w:rFonts w:ascii="TimesNewRomanPSMT" w:hAnsi="TimesNewRomanPSMT" w:eastAsia="TimesNewRomanPSMT" w:cs="TimesNewRomanPSMT"/>
          <w:sz w:val="24"/>
          <w:szCs w:val="24"/>
        </w:rPr>
        <w:t>.</w:t>
      </w:r>
      <w:r w:rsidRPr="0D0923F8" w:rsidR="59878D74">
        <w:rPr>
          <w:rFonts w:ascii="TimesNewRomanPSMT" w:hAnsi="TimesNewRomanPSMT" w:eastAsia="TimesNewRomanPSMT" w:cs="TimesNewRomanPSM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lt-LT"/>
        </w:rPr>
        <w:t xml:space="preserve"> </w:t>
      </w:r>
      <w:r w:rsidRPr="0D0923F8" w:rsidR="59878D74">
        <w:rPr>
          <w:rFonts w:ascii="TimesNewRomanPSMT" w:hAnsi="TimesNewRomanPSMT" w:eastAsia="TimesNewRomanPSMT" w:cs="TimesNewRomanPS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lt-LT"/>
        </w:rPr>
        <w:t>05-23-50</w:t>
      </w:r>
      <w:r w:rsidRPr="0D0923F8" w:rsidR="005C764F">
        <w:rPr>
          <w:rFonts w:ascii="TimesNewRomanPSMT" w:hAnsi="TimesNewRomanPSMT" w:eastAsia="TimesNewRomanPSMT" w:cs="TimesNewRomanPSMT"/>
          <w:b w:val="0"/>
          <w:bCs w:val="0"/>
          <w:sz w:val="24"/>
          <w:szCs w:val="24"/>
        </w:rPr>
        <w:t xml:space="preserve"> </w:t>
      </w:r>
    </w:p>
    <w:p w:rsidRPr="000D2703" w:rsidR="002367F8" w:rsidP="000D2703" w:rsidRDefault="002367F8" w14:paraId="5216EF64" w14:textId="383C29D4">
      <w:pPr>
        <w:tabs>
          <w:tab w:val="left" w:pos="900"/>
        </w:tabs>
        <w:spacing w:after="0" w:line="240" w:lineRule="auto"/>
        <w:ind w:right="18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D2703">
        <w:rPr>
          <w:rFonts w:ascii="Times New Roman" w:hAnsi="Times New Roman" w:cs="Times New Roman"/>
          <w:bCs/>
          <w:sz w:val="24"/>
          <w:szCs w:val="24"/>
        </w:rPr>
        <w:t>Vilnius</w:t>
      </w:r>
    </w:p>
    <w:p w:rsidRPr="00000B6D" w:rsidR="00000B6D" w:rsidP="00785DC7" w:rsidRDefault="00000B6D" w14:paraId="1D0C4321" w14:textId="77777777">
      <w:pPr>
        <w:spacing w:after="0" w:line="276" w:lineRule="auto"/>
        <w:ind w:firstLine="851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Pr="00EC7A2F" w:rsidR="000D2703" w:rsidP="00EC7A2F" w:rsidRDefault="000D2703" w14:paraId="4C0EF477" w14:textId="0D19DB33">
      <w:pPr>
        <w:tabs>
          <w:tab w:val="left" w:pos="5812"/>
          <w:tab w:val="left" w:pos="7371"/>
        </w:tabs>
        <w:spacing w:after="0" w:line="360" w:lineRule="auto"/>
        <w:ind w:right="-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703">
        <w:rPr>
          <w:rFonts w:ascii="Times New Roman" w:hAnsi="Times New Roman" w:cs="Times New Roman"/>
          <w:sz w:val="24"/>
          <w:szCs w:val="24"/>
        </w:rPr>
        <w:t>P a k e i č i u viešosios įstaigos „Atnaujinkime miestą“ direktoriaus 202</w:t>
      </w:r>
      <w:r w:rsidR="00EC7A2F">
        <w:rPr>
          <w:rFonts w:ascii="Times New Roman" w:hAnsi="Times New Roman" w:cs="Times New Roman"/>
          <w:sz w:val="24"/>
          <w:szCs w:val="24"/>
        </w:rPr>
        <w:t>2</w:t>
      </w:r>
      <w:r w:rsidRPr="000D2703">
        <w:rPr>
          <w:rFonts w:ascii="Times New Roman" w:hAnsi="Times New Roman" w:cs="Times New Roman"/>
          <w:sz w:val="24"/>
          <w:szCs w:val="24"/>
        </w:rPr>
        <w:t xml:space="preserve"> m. </w:t>
      </w:r>
      <w:r w:rsidR="00EC7A2F">
        <w:rPr>
          <w:rFonts w:ascii="Times New Roman" w:hAnsi="Times New Roman" w:cs="Times New Roman"/>
          <w:sz w:val="24"/>
          <w:szCs w:val="24"/>
        </w:rPr>
        <w:t>birželio</w:t>
      </w:r>
      <w:r w:rsidRPr="000D2703">
        <w:rPr>
          <w:rFonts w:ascii="Times New Roman" w:hAnsi="Times New Roman" w:cs="Times New Roman"/>
          <w:sz w:val="24"/>
          <w:szCs w:val="24"/>
        </w:rPr>
        <w:t xml:space="preserve"> </w:t>
      </w:r>
      <w:r w:rsidR="00EC7A2F">
        <w:rPr>
          <w:rFonts w:ascii="Times New Roman" w:hAnsi="Times New Roman" w:cs="Times New Roman"/>
          <w:sz w:val="24"/>
          <w:szCs w:val="24"/>
        </w:rPr>
        <w:t>30</w:t>
      </w:r>
      <w:r w:rsidRPr="000D2703">
        <w:rPr>
          <w:rFonts w:ascii="Times New Roman" w:hAnsi="Times New Roman" w:cs="Times New Roman"/>
          <w:sz w:val="24"/>
          <w:szCs w:val="24"/>
        </w:rPr>
        <w:t xml:space="preserve"> d. </w:t>
      </w:r>
      <w:r w:rsidR="00EC7A2F">
        <w:rPr>
          <w:rFonts w:ascii="Times New Roman" w:hAnsi="Times New Roman" w:cs="Times New Roman"/>
          <w:sz w:val="24"/>
          <w:szCs w:val="24"/>
        </w:rPr>
        <w:t xml:space="preserve">pasirašytą ir 2022 m. liepos 1 d. užregistruotą </w:t>
      </w:r>
      <w:r w:rsidRPr="000D2703">
        <w:rPr>
          <w:rFonts w:ascii="Times New Roman" w:hAnsi="Times New Roman" w:cs="Times New Roman"/>
          <w:sz w:val="24"/>
          <w:szCs w:val="24"/>
        </w:rPr>
        <w:t>įsakymą Nr. 03-2</w:t>
      </w:r>
      <w:r w:rsidR="00EC7A2F">
        <w:rPr>
          <w:rFonts w:ascii="Times New Roman" w:hAnsi="Times New Roman" w:cs="Times New Roman"/>
          <w:sz w:val="24"/>
          <w:szCs w:val="24"/>
        </w:rPr>
        <w:t>2</w:t>
      </w:r>
      <w:r w:rsidRPr="000D2703">
        <w:rPr>
          <w:rFonts w:ascii="Times New Roman" w:hAnsi="Times New Roman" w:cs="Times New Roman"/>
          <w:sz w:val="24"/>
          <w:szCs w:val="24"/>
        </w:rPr>
        <w:t>-</w:t>
      </w:r>
      <w:r w:rsidR="00EC7A2F">
        <w:rPr>
          <w:rFonts w:ascii="Times New Roman" w:hAnsi="Times New Roman" w:cs="Times New Roman"/>
          <w:sz w:val="24"/>
          <w:szCs w:val="24"/>
        </w:rPr>
        <w:t>46</w:t>
      </w:r>
      <w:r w:rsidRPr="000D2703">
        <w:rPr>
          <w:rFonts w:ascii="Times New Roman" w:hAnsi="Times New Roman" w:cs="Times New Roman"/>
          <w:sz w:val="24"/>
          <w:szCs w:val="24"/>
        </w:rPr>
        <w:t xml:space="preserve"> „</w:t>
      </w:r>
      <w:r w:rsidR="00EC7A2F">
        <w:rPr>
          <w:rFonts w:ascii="Times New Roman" w:hAnsi="Times New Roman" w:cs="Times New Roman"/>
          <w:sz w:val="24"/>
          <w:szCs w:val="24"/>
        </w:rPr>
        <w:t>D</w:t>
      </w:r>
      <w:r w:rsidRPr="00EC7A2F" w:rsidR="00EC7A2F">
        <w:rPr>
          <w:rFonts w:ascii="Times New Roman" w:hAnsi="Times New Roman" w:cs="Times New Roman"/>
          <w:sz w:val="24"/>
          <w:szCs w:val="24"/>
        </w:rPr>
        <w:t>ėl viešosios įstaigos ,,</w:t>
      </w:r>
      <w:r w:rsidR="00EC7A2F">
        <w:rPr>
          <w:rFonts w:ascii="Times New Roman" w:hAnsi="Times New Roman" w:cs="Times New Roman"/>
          <w:sz w:val="24"/>
          <w:szCs w:val="24"/>
        </w:rPr>
        <w:t>A</w:t>
      </w:r>
      <w:r w:rsidRPr="00EC7A2F" w:rsidR="00EC7A2F">
        <w:rPr>
          <w:rFonts w:ascii="Times New Roman" w:hAnsi="Times New Roman" w:cs="Times New Roman"/>
          <w:sz w:val="24"/>
          <w:szCs w:val="24"/>
        </w:rPr>
        <w:t>tnaujinkime miestą“ korupcijos prevencijos tvarkos aprašo patvirtinimo</w:t>
      </w:r>
      <w:r w:rsidRPr="000D2703">
        <w:rPr>
          <w:rFonts w:ascii="Times New Roman" w:hAnsi="Times New Roman" w:cs="Times New Roman"/>
          <w:sz w:val="24"/>
          <w:szCs w:val="24"/>
        </w:rPr>
        <w:t>“</w:t>
      </w:r>
      <w:r w:rsidR="00EC7A2F">
        <w:rPr>
          <w:rFonts w:ascii="Times New Roman" w:hAnsi="Times New Roman" w:cs="Times New Roman"/>
          <w:sz w:val="24"/>
          <w:szCs w:val="24"/>
        </w:rPr>
        <w:t xml:space="preserve"> 2</w:t>
      </w:r>
      <w:r w:rsidRPr="000D2703">
        <w:rPr>
          <w:rFonts w:ascii="Times New Roman" w:hAnsi="Times New Roman" w:cs="Times New Roman"/>
          <w:sz w:val="24"/>
          <w:szCs w:val="24"/>
        </w:rPr>
        <w:t xml:space="preserve"> punktą </w:t>
      </w:r>
      <w:r w:rsidR="00EC7A2F">
        <w:rPr>
          <w:rFonts w:ascii="Times New Roman" w:hAnsi="Times New Roman" w:cs="Times New Roman"/>
          <w:sz w:val="24"/>
          <w:szCs w:val="24"/>
        </w:rPr>
        <w:t xml:space="preserve">ir jį išdėstau </w:t>
      </w:r>
      <w:r w:rsidRPr="00EC7A2F" w:rsidR="00EC7A2F">
        <w:rPr>
          <w:rFonts w:ascii="Times New Roman" w:hAnsi="Times New Roman" w:cs="Times New Roman"/>
          <w:sz w:val="24"/>
          <w:szCs w:val="24"/>
        </w:rPr>
        <w:t>sekančiai</w:t>
      </w:r>
      <w:r w:rsidRPr="00EC7A2F">
        <w:rPr>
          <w:rFonts w:ascii="Times New Roman" w:hAnsi="Times New Roman" w:cs="Times New Roman"/>
          <w:sz w:val="24"/>
          <w:szCs w:val="24"/>
        </w:rPr>
        <w:t xml:space="preserve">: </w:t>
      </w:r>
    </w:p>
    <w:p w:rsidRPr="00EC7A2F" w:rsidR="000D2703" w:rsidP="000D2703" w:rsidRDefault="000D2703" w14:paraId="74C55670" w14:textId="539A92E2">
      <w:pPr>
        <w:tabs>
          <w:tab w:val="left" w:pos="5812"/>
          <w:tab w:val="left" w:pos="7371"/>
        </w:tabs>
        <w:spacing w:after="0" w:line="360" w:lineRule="auto"/>
        <w:ind w:right="-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A2F">
        <w:rPr>
          <w:rFonts w:ascii="Times New Roman" w:hAnsi="Times New Roman" w:cs="Times New Roman"/>
          <w:sz w:val="24"/>
          <w:szCs w:val="24"/>
        </w:rPr>
        <w:t>„</w:t>
      </w:r>
      <w:r w:rsidRPr="00EC7A2F" w:rsidR="00EC7A2F">
        <w:rPr>
          <w:rFonts w:ascii="Times New Roman" w:hAnsi="Times New Roman" w:cs="Times New Roman"/>
          <w:sz w:val="24"/>
          <w:szCs w:val="24"/>
        </w:rPr>
        <w:t>2. S k i r i u asmenį, atsakingą už korupcijos prevenciją – direktoriaus pavaduotoją Jevgeniją Avramenko.</w:t>
      </w:r>
      <w:r w:rsidRPr="00EC7A2F">
        <w:rPr>
          <w:rFonts w:ascii="Times New Roman" w:hAnsi="Times New Roman" w:cs="Times New Roman"/>
          <w:sz w:val="24"/>
          <w:szCs w:val="24"/>
        </w:rPr>
        <w:t>“.</w:t>
      </w:r>
    </w:p>
    <w:p w:rsidRPr="000D2703" w:rsidR="000D2703" w:rsidP="000D2703" w:rsidRDefault="000D2703" w14:paraId="54ECE840" w14:textId="1F96BE26">
      <w:pPr>
        <w:tabs>
          <w:tab w:val="left" w:pos="5812"/>
          <w:tab w:val="left" w:pos="7371"/>
        </w:tabs>
        <w:spacing w:after="0" w:line="360" w:lineRule="auto"/>
        <w:ind w:right="-61"/>
        <w:jc w:val="both"/>
        <w:rPr>
          <w:rFonts w:ascii="Times New Roman" w:hAnsi="Times New Roman" w:cs="Times New Roman"/>
          <w:sz w:val="24"/>
          <w:szCs w:val="24"/>
        </w:rPr>
      </w:pPr>
    </w:p>
    <w:p w:rsidRPr="000D2703" w:rsidR="000D2703" w:rsidP="000D2703" w:rsidRDefault="000D2703" w14:paraId="75098055" w14:textId="088D367E">
      <w:pPr>
        <w:tabs>
          <w:tab w:val="left" w:pos="5812"/>
          <w:tab w:val="left" w:pos="7371"/>
        </w:tabs>
        <w:spacing w:after="0" w:line="360" w:lineRule="auto"/>
        <w:ind w:right="-61"/>
        <w:jc w:val="both"/>
        <w:rPr>
          <w:rFonts w:ascii="Times New Roman" w:hAnsi="Times New Roman" w:cs="Times New Roman"/>
          <w:sz w:val="24"/>
          <w:szCs w:val="24"/>
        </w:rPr>
      </w:pPr>
    </w:p>
    <w:p w:rsidRPr="000D2703" w:rsidR="000D2703" w:rsidP="000D2703" w:rsidRDefault="000D2703" w14:paraId="2C702BC2" w14:textId="491BB35C">
      <w:pPr>
        <w:tabs>
          <w:tab w:val="left" w:pos="5812"/>
          <w:tab w:val="left" w:pos="7371"/>
        </w:tabs>
        <w:spacing w:after="0" w:line="360" w:lineRule="auto"/>
        <w:ind w:right="-61"/>
        <w:jc w:val="both"/>
        <w:rPr>
          <w:rFonts w:ascii="Times New Roman" w:hAnsi="Times New Roman" w:cs="Times New Roman"/>
          <w:sz w:val="24"/>
          <w:szCs w:val="24"/>
        </w:rPr>
      </w:pPr>
      <w:r w:rsidRPr="000D2703">
        <w:rPr>
          <w:rFonts w:ascii="Times New Roman" w:hAnsi="Times New Roman" w:cs="Times New Roman"/>
          <w:sz w:val="24"/>
          <w:szCs w:val="24"/>
        </w:rPr>
        <w:t>Direktorė</w:t>
      </w:r>
      <w:r w:rsidR="00EC7A2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0D27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EC7A2F">
        <w:rPr>
          <w:rFonts w:ascii="Times New Roman" w:hAnsi="Times New Roman" w:cs="Times New Roman"/>
          <w:sz w:val="24"/>
          <w:szCs w:val="24"/>
        </w:rPr>
        <w:t>Eglė Randytė</w:t>
      </w:r>
    </w:p>
    <w:p w:rsidRPr="000D2703" w:rsidR="000D2703" w:rsidP="000D2703" w:rsidRDefault="000D2703" w14:paraId="51920564" w14:textId="5BD5CE0A">
      <w:pPr>
        <w:tabs>
          <w:tab w:val="left" w:pos="5812"/>
          <w:tab w:val="left" w:pos="7371"/>
        </w:tabs>
        <w:spacing w:after="0" w:line="360" w:lineRule="auto"/>
        <w:ind w:right="-61"/>
        <w:jc w:val="both"/>
        <w:rPr>
          <w:rFonts w:ascii="Times New Roman" w:hAnsi="Times New Roman" w:cs="Times New Roman"/>
          <w:sz w:val="24"/>
          <w:szCs w:val="24"/>
        </w:rPr>
      </w:pPr>
    </w:p>
    <w:sectPr w:rsidRPr="000D2703" w:rsidR="000D2703" w:rsidSect="000D2703">
      <w:headerReference w:type="default" r:id="rId10"/>
      <w:pgSz w:w="11906" w:h="16838" w:orient="portrait"/>
      <w:pgMar w:top="1134" w:right="566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458A" w:rsidP="00D144FA" w:rsidRDefault="00E0458A" w14:paraId="5241DBC6" w14:textId="77777777">
      <w:pPr>
        <w:spacing w:after="0" w:line="240" w:lineRule="auto"/>
      </w:pPr>
      <w:r>
        <w:separator/>
      </w:r>
    </w:p>
  </w:endnote>
  <w:endnote w:type="continuationSeparator" w:id="0">
    <w:p w:rsidR="00E0458A" w:rsidP="00D144FA" w:rsidRDefault="00E0458A" w14:paraId="64A7454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458A" w:rsidP="00D144FA" w:rsidRDefault="00E0458A" w14:paraId="7C074EC5" w14:textId="77777777">
      <w:pPr>
        <w:spacing w:after="0" w:line="240" w:lineRule="auto"/>
      </w:pPr>
      <w:r>
        <w:separator/>
      </w:r>
    </w:p>
  </w:footnote>
  <w:footnote w:type="continuationSeparator" w:id="0">
    <w:p w:rsidR="00E0458A" w:rsidP="00D144FA" w:rsidRDefault="00E0458A" w14:paraId="3FC15C5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7544205"/>
      <w:docPartObj>
        <w:docPartGallery w:val="Page Numbers (Top of Page)"/>
        <w:docPartUnique/>
      </w:docPartObj>
    </w:sdtPr>
    <w:sdtEndPr>
      <w:rPr>
        <w:noProof/>
      </w:rPr>
    </w:sdtEndPr>
    <w:sdtContent>
      <w:p w:rsidR="00D144FA" w:rsidRDefault="00D144FA" w14:paraId="43F60439" w14:textId="192F754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44FA" w:rsidRDefault="00D144FA" w14:paraId="27BF5B0C" w14:textId="7777777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60E7A"/>
    <w:multiLevelType w:val="hybridMultilevel"/>
    <w:tmpl w:val="887686E0"/>
    <w:lvl w:ilvl="0" w:tplc="D214F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C57CE7"/>
    <w:multiLevelType w:val="multilevel"/>
    <w:tmpl w:val="64FC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63A6E29"/>
    <w:multiLevelType w:val="multilevel"/>
    <w:tmpl w:val="217CE6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1E1071"/>
    <w:multiLevelType w:val="hybridMultilevel"/>
    <w:tmpl w:val="0838C03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34DC4"/>
    <w:multiLevelType w:val="multilevel"/>
    <w:tmpl w:val="64FC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4C74E21"/>
    <w:multiLevelType w:val="multilevel"/>
    <w:tmpl w:val="64FC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39137342">
    <w:abstractNumId w:val="2"/>
  </w:num>
  <w:num w:numId="2" w16cid:durableId="1821580114">
    <w:abstractNumId w:val="5"/>
  </w:num>
  <w:num w:numId="3" w16cid:durableId="2043050017">
    <w:abstractNumId w:val="4"/>
  </w:num>
  <w:num w:numId="4" w16cid:durableId="1957515677">
    <w:abstractNumId w:val="1"/>
  </w:num>
  <w:num w:numId="5" w16cid:durableId="1786658464">
    <w:abstractNumId w:val="3"/>
  </w:num>
  <w:num w:numId="6" w16cid:durableId="1813207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B6D"/>
    <w:rsid w:val="00000B6D"/>
    <w:rsid w:val="00004B7A"/>
    <w:rsid w:val="00017A37"/>
    <w:rsid w:val="000346D8"/>
    <w:rsid w:val="000634C7"/>
    <w:rsid w:val="000718FB"/>
    <w:rsid w:val="000D2703"/>
    <w:rsid w:val="000E6397"/>
    <w:rsid w:val="000F69AA"/>
    <w:rsid w:val="00110093"/>
    <w:rsid w:val="00117D23"/>
    <w:rsid w:val="00140580"/>
    <w:rsid w:val="00184A61"/>
    <w:rsid w:val="0018712A"/>
    <w:rsid w:val="00193733"/>
    <w:rsid w:val="0019732A"/>
    <w:rsid w:val="001D3DED"/>
    <w:rsid w:val="0020103F"/>
    <w:rsid w:val="002161D2"/>
    <w:rsid w:val="00217A73"/>
    <w:rsid w:val="002367F8"/>
    <w:rsid w:val="00250AE4"/>
    <w:rsid w:val="00272405"/>
    <w:rsid w:val="00277AB8"/>
    <w:rsid w:val="00277CF1"/>
    <w:rsid w:val="00297F4C"/>
    <w:rsid w:val="002A3C4B"/>
    <w:rsid w:val="002B2182"/>
    <w:rsid w:val="002C0BF4"/>
    <w:rsid w:val="002E03A6"/>
    <w:rsid w:val="002F548A"/>
    <w:rsid w:val="0031647B"/>
    <w:rsid w:val="00395B5C"/>
    <w:rsid w:val="003E077B"/>
    <w:rsid w:val="003E331E"/>
    <w:rsid w:val="00406813"/>
    <w:rsid w:val="00411B12"/>
    <w:rsid w:val="00414BFB"/>
    <w:rsid w:val="0043148D"/>
    <w:rsid w:val="0043511F"/>
    <w:rsid w:val="00460B1D"/>
    <w:rsid w:val="0048638C"/>
    <w:rsid w:val="004E3757"/>
    <w:rsid w:val="004E3B00"/>
    <w:rsid w:val="004E5B3B"/>
    <w:rsid w:val="004E78B8"/>
    <w:rsid w:val="00505270"/>
    <w:rsid w:val="00507D8C"/>
    <w:rsid w:val="0051675A"/>
    <w:rsid w:val="00520BBB"/>
    <w:rsid w:val="0056585D"/>
    <w:rsid w:val="005773E2"/>
    <w:rsid w:val="00584700"/>
    <w:rsid w:val="00592A02"/>
    <w:rsid w:val="005A2937"/>
    <w:rsid w:val="005A68CF"/>
    <w:rsid w:val="005C2CC1"/>
    <w:rsid w:val="005C764F"/>
    <w:rsid w:val="005D790C"/>
    <w:rsid w:val="005F3583"/>
    <w:rsid w:val="00611E4D"/>
    <w:rsid w:val="006211BC"/>
    <w:rsid w:val="00621BC1"/>
    <w:rsid w:val="0065525C"/>
    <w:rsid w:val="006805E7"/>
    <w:rsid w:val="00694222"/>
    <w:rsid w:val="006F0966"/>
    <w:rsid w:val="00723483"/>
    <w:rsid w:val="007349D6"/>
    <w:rsid w:val="00745967"/>
    <w:rsid w:val="00775979"/>
    <w:rsid w:val="00785DC7"/>
    <w:rsid w:val="007B3BD3"/>
    <w:rsid w:val="007C0902"/>
    <w:rsid w:val="007D4F3E"/>
    <w:rsid w:val="007D683B"/>
    <w:rsid w:val="007F7356"/>
    <w:rsid w:val="00825E6D"/>
    <w:rsid w:val="008317D3"/>
    <w:rsid w:val="008376BE"/>
    <w:rsid w:val="00840EE7"/>
    <w:rsid w:val="00880102"/>
    <w:rsid w:val="00886D27"/>
    <w:rsid w:val="008B23E0"/>
    <w:rsid w:val="008B40D8"/>
    <w:rsid w:val="008F0848"/>
    <w:rsid w:val="00900FC3"/>
    <w:rsid w:val="0097267D"/>
    <w:rsid w:val="0098086B"/>
    <w:rsid w:val="009930CA"/>
    <w:rsid w:val="00995DE5"/>
    <w:rsid w:val="009A0FED"/>
    <w:rsid w:val="00A21E5C"/>
    <w:rsid w:val="00A33A75"/>
    <w:rsid w:val="00A44C96"/>
    <w:rsid w:val="00A71B1F"/>
    <w:rsid w:val="00A839F5"/>
    <w:rsid w:val="00A97B87"/>
    <w:rsid w:val="00AA01CA"/>
    <w:rsid w:val="00AB3C9B"/>
    <w:rsid w:val="00AC001F"/>
    <w:rsid w:val="00AC1D36"/>
    <w:rsid w:val="00AE7984"/>
    <w:rsid w:val="00AF55DF"/>
    <w:rsid w:val="00B01912"/>
    <w:rsid w:val="00B07FA5"/>
    <w:rsid w:val="00B20AF0"/>
    <w:rsid w:val="00B2136B"/>
    <w:rsid w:val="00B25B07"/>
    <w:rsid w:val="00B323C1"/>
    <w:rsid w:val="00B37569"/>
    <w:rsid w:val="00B40A0E"/>
    <w:rsid w:val="00B7538B"/>
    <w:rsid w:val="00B853F8"/>
    <w:rsid w:val="00B95A50"/>
    <w:rsid w:val="00BA27CD"/>
    <w:rsid w:val="00BA79F2"/>
    <w:rsid w:val="00BE69ED"/>
    <w:rsid w:val="00BF03C0"/>
    <w:rsid w:val="00C00C1B"/>
    <w:rsid w:val="00C02329"/>
    <w:rsid w:val="00C068B9"/>
    <w:rsid w:val="00C22455"/>
    <w:rsid w:val="00C5590E"/>
    <w:rsid w:val="00C7653F"/>
    <w:rsid w:val="00C92F0D"/>
    <w:rsid w:val="00C95E3A"/>
    <w:rsid w:val="00C95F08"/>
    <w:rsid w:val="00CB41BB"/>
    <w:rsid w:val="00CC5DD0"/>
    <w:rsid w:val="00CF60B5"/>
    <w:rsid w:val="00D01F17"/>
    <w:rsid w:val="00D144FA"/>
    <w:rsid w:val="00D15D6F"/>
    <w:rsid w:val="00D42C51"/>
    <w:rsid w:val="00D613A7"/>
    <w:rsid w:val="00D6358E"/>
    <w:rsid w:val="00D725A2"/>
    <w:rsid w:val="00D85082"/>
    <w:rsid w:val="00D972B9"/>
    <w:rsid w:val="00DA754C"/>
    <w:rsid w:val="00DD5A12"/>
    <w:rsid w:val="00DE7B48"/>
    <w:rsid w:val="00E0005F"/>
    <w:rsid w:val="00E0458A"/>
    <w:rsid w:val="00E111C0"/>
    <w:rsid w:val="00E14571"/>
    <w:rsid w:val="00E225E3"/>
    <w:rsid w:val="00E43BD4"/>
    <w:rsid w:val="00E816B9"/>
    <w:rsid w:val="00E8565C"/>
    <w:rsid w:val="00E87164"/>
    <w:rsid w:val="00E87455"/>
    <w:rsid w:val="00EA0F56"/>
    <w:rsid w:val="00EB475E"/>
    <w:rsid w:val="00EC18D3"/>
    <w:rsid w:val="00EC76A3"/>
    <w:rsid w:val="00EC7731"/>
    <w:rsid w:val="00EC7A2F"/>
    <w:rsid w:val="00ED0979"/>
    <w:rsid w:val="00ED2310"/>
    <w:rsid w:val="00ED4CA2"/>
    <w:rsid w:val="00EE6FC6"/>
    <w:rsid w:val="00F03A8A"/>
    <w:rsid w:val="00F3273C"/>
    <w:rsid w:val="00F405D6"/>
    <w:rsid w:val="00F42E13"/>
    <w:rsid w:val="00F51433"/>
    <w:rsid w:val="00F64FAA"/>
    <w:rsid w:val="00FB206D"/>
    <w:rsid w:val="00FD3EB6"/>
    <w:rsid w:val="00FD51FF"/>
    <w:rsid w:val="00FE4182"/>
    <w:rsid w:val="00FE4E5F"/>
    <w:rsid w:val="00FF0129"/>
    <w:rsid w:val="0D0923F8"/>
    <w:rsid w:val="3D663D81"/>
    <w:rsid w:val="59878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3352A"/>
  <w15:docId w15:val="{8904A034-09D4-4B34-A059-F0919230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rastasis" w:default="1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5C764F"/>
    <w:pPr>
      <w:keepNext/>
      <w:spacing w:after="0" w:line="240" w:lineRule="auto"/>
      <w:outlineLvl w:val="0"/>
    </w:pPr>
    <w:rPr>
      <w:rFonts w:ascii="Times New Roman" w:hAnsi="Times New Roman" w:eastAsia="Times New Roman" w:cs="Times New Roman"/>
      <w:b/>
      <w:bCs/>
      <w:sz w:val="32"/>
      <w:szCs w:val="32"/>
    </w:rPr>
  </w:style>
  <w:style w:type="character" w:styleId="Numatytasispastraiposriftas" w:default="1">
    <w:name w:val="Default Paragraph Font"/>
    <w:uiPriority w:val="1"/>
    <w:semiHidden/>
    <w:unhideWhenUsed/>
  </w:style>
  <w:style w:type="table" w:styleId="prastojilent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raonra" w:default="1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A79F2"/>
    <w:pPr>
      <w:ind w:left="720"/>
      <w:contextualSpacing/>
    </w:pPr>
  </w:style>
  <w:style w:type="paragraph" w:styleId="EmptyLayoutCell" w:customStyle="1">
    <w:name w:val="EmptyLayoutCell"/>
    <w:basedOn w:val="prastasis"/>
    <w:rsid w:val="00FB206D"/>
    <w:pPr>
      <w:spacing w:after="0" w:line="240" w:lineRule="auto"/>
    </w:pPr>
    <w:rPr>
      <w:rFonts w:ascii="Times New Roman" w:hAnsi="Times New Roman" w:eastAsia="Times New Roman" w:cs="Times New Roman"/>
      <w:sz w:val="2"/>
      <w:szCs w:val="2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E69E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E69ED"/>
    <w:pPr>
      <w:spacing w:line="240" w:lineRule="auto"/>
    </w:pPr>
    <w:rPr>
      <w:sz w:val="20"/>
      <w:szCs w:val="20"/>
    </w:rPr>
  </w:style>
  <w:style w:type="character" w:styleId="KomentarotekstasDiagrama" w:customStyle="1">
    <w:name w:val="Komentaro tekstas Diagrama"/>
    <w:basedOn w:val="Numatytasispastraiposriftas"/>
    <w:link w:val="Komentarotekstas"/>
    <w:uiPriority w:val="99"/>
    <w:semiHidden/>
    <w:rsid w:val="00BE69E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E69ED"/>
    <w:rPr>
      <w:b/>
      <w:bCs/>
    </w:rPr>
  </w:style>
  <w:style w:type="character" w:styleId="KomentarotemaDiagrama" w:customStyle="1">
    <w:name w:val="Komentaro tema Diagrama"/>
    <w:basedOn w:val="KomentarotekstasDiagrama"/>
    <w:link w:val="Komentarotema"/>
    <w:uiPriority w:val="99"/>
    <w:semiHidden/>
    <w:rsid w:val="00BE69ED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E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DebesliotekstasDiagrama" w:customStyle="1">
    <w:name w:val="Debesėlio tekstas Diagrama"/>
    <w:basedOn w:val="Numatytasispastraiposriftas"/>
    <w:link w:val="Debesliotekstas"/>
    <w:uiPriority w:val="99"/>
    <w:semiHidden/>
    <w:rsid w:val="00BE69ED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D144FA"/>
    <w:pPr>
      <w:tabs>
        <w:tab w:val="center" w:pos="4680"/>
        <w:tab w:val="right" w:pos="9360"/>
      </w:tabs>
      <w:spacing w:after="0" w:line="240" w:lineRule="auto"/>
    </w:pPr>
  </w:style>
  <w:style w:type="character" w:styleId="AntratsDiagrama" w:customStyle="1">
    <w:name w:val="Antraštės Diagrama"/>
    <w:basedOn w:val="Numatytasispastraiposriftas"/>
    <w:link w:val="Antrats"/>
    <w:uiPriority w:val="99"/>
    <w:rsid w:val="00D144FA"/>
  </w:style>
  <w:style w:type="paragraph" w:styleId="Porat">
    <w:name w:val="footer"/>
    <w:basedOn w:val="prastasis"/>
    <w:link w:val="PoratDiagrama"/>
    <w:uiPriority w:val="99"/>
    <w:unhideWhenUsed/>
    <w:rsid w:val="00D144FA"/>
    <w:pPr>
      <w:tabs>
        <w:tab w:val="center" w:pos="4680"/>
        <w:tab w:val="right" w:pos="9360"/>
      </w:tabs>
      <w:spacing w:after="0" w:line="240" w:lineRule="auto"/>
    </w:pPr>
  </w:style>
  <w:style w:type="character" w:styleId="PoratDiagrama" w:customStyle="1">
    <w:name w:val="Poraštė Diagrama"/>
    <w:basedOn w:val="Numatytasispastraiposriftas"/>
    <w:link w:val="Porat"/>
    <w:uiPriority w:val="99"/>
    <w:rsid w:val="00D144FA"/>
  </w:style>
  <w:style w:type="character" w:styleId="Antrat1Diagrama" w:customStyle="1">
    <w:name w:val="Antraštė 1 Diagrama"/>
    <w:basedOn w:val="Numatytasispastraiposriftas"/>
    <w:link w:val="Antrat1"/>
    <w:rsid w:val="005C764F"/>
    <w:rPr>
      <w:rFonts w:ascii="Times New Roman" w:hAnsi="Times New Roman" w:eastAsia="Times New Roman" w:cs="Times New Roman"/>
      <w:b/>
      <w:bCs/>
      <w:sz w:val="32"/>
      <w:szCs w:val="32"/>
    </w:rPr>
  </w:style>
  <w:style w:type="paragraph" w:styleId="xmsonormal" w:customStyle="1">
    <w:name w:val="x_msonormal"/>
    <w:basedOn w:val="prastasis"/>
    <w:rsid w:val="007349D6"/>
    <w:pPr>
      <w:spacing w:after="0" w:line="240" w:lineRule="auto"/>
    </w:pPr>
    <w:rPr>
      <w:rFonts w:ascii="Calibri" w:hAnsi="Calibri" w:cs="Calibri"/>
      <w:lang w:val="en-US"/>
    </w:rPr>
  </w:style>
  <w:style w:type="character" w:styleId="fontstyle01" w:customStyle="1">
    <w:name w:val="fontstyle01"/>
    <w:basedOn w:val="Numatytasispastraiposriftas"/>
    <w:rsid w:val="003E331E"/>
    <w:rPr>
      <w:rFonts w:hint="default"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BF0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3D346ABA-B2CD-4078-B486-92EDB43A2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cb20de-03bc-4e53-8cdb-d5565907853d"/>
    <ds:schemaRef ds:uri="8a7a9c7a-fea0-460c-bb04-2b0775974b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12B65C-57C2-4410-8F9E-83EAE3CD2B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260A86-2812-4A13-B5A2-C3708AD7BCD5}">
  <ds:schemaRefs>
    <ds:schemaRef ds:uri="25cb20de-03bc-4e53-8cdb-d5565907853d"/>
    <ds:schemaRef ds:uri="http://schemas.microsoft.com/office/2006/metadata/properties"/>
    <ds:schemaRef ds:uri="http://purl.org/dc/dcmitype/"/>
    <ds:schemaRef ds:uri="http://purl.org/dc/terms/"/>
    <ds:schemaRef ds:uri="8a7a9c7a-fea0-460c-bb04-2b0775974bba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Prokopovičiūtė</dc:creator>
  <cp:lastModifiedBy>Jevgenija Avramenko</cp:lastModifiedBy>
  <cp:revision>3</cp:revision>
  <cp:lastPrinted>2019-05-06T13:27:00Z</cp:lastPrinted>
  <dcterms:created xsi:type="dcterms:W3CDTF">2025-03-13T09:15:00Z</dcterms:created>
  <dcterms:modified xsi:type="dcterms:W3CDTF">2025-03-13T09:17:15Z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  <property fmtid="{D5CDD505-2E9C-101B-9397-08002B2CF9AE}" pid="3" name="MediaServiceImageTags">
    <vt:lpwstr/>
  </property>
</Properties>
</file>